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9D" w:rsidRPr="00561009" w:rsidRDefault="00022180" w:rsidP="005610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009">
        <w:rPr>
          <w:rFonts w:ascii="Times New Roman" w:hAnsi="Times New Roman" w:cs="Times New Roman"/>
          <w:sz w:val="28"/>
          <w:szCs w:val="28"/>
        </w:rPr>
        <w:t xml:space="preserve">В  Думе Частоозерского муниципального округа 15 депутатов, осуществляющих свои полномочия на непостоянной основе. </w:t>
      </w:r>
    </w:p>
    <w:p w:rsidR="00561009" w:rsidRPr="00561009" w:rsidRDefault="003B5B9D" w:rsidP="00561009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1009" w:rsidRPr="0056100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4">
        <w:r w:rsidR="00561009" w:rsidRPr="00561009">
          <w:rPr>
            <w:rFonts w:ascii="Times New Roman" w:hAnsi="Times New Roman" w:cs="Times New Roman"/>
            <w:sz w:val="28"/>
            <w:szCs w:val="28"/>
          </w:rPr>
          <w:t>абзацем пятым пункта 3</w:t>
        </w:r>
      </w:hyperlink>
      <w:r w:rsidR="00561009" w:rsidRPr="00561009">
        <w:rPr>
          <w:rFonts w:ascii="Times New Roman" w:hAnsi="Times New Roman" w:cs="Times New Roman"/>
          <w:sz w:val="28"/>
          <w:szCs w:val="28"/>
        </w:rPr>
        <w:t xml:space="preserve"> </w:t>
      </w:r>
      <w:r w:rsidRPr="00561009">
        <w:rPr>
          <w:rFonts w:ascii="Times New Roman" w:hAnsi="Times New Roman" w:cs="Times New Roman"/>
          <w:sz w:val="28"/>
          <w:szCs w:val="28"/>
        </w:rPr>
        <w:t>Закона Курганской области от 27 февраля 2018 года № 2 в</w:t>
      </w:r>
      <w:r w:rsidR="00022180" w:rsidRPr="00561009">
        <w:rPr>
          <w:rFonts w:ascii="Times New Roman" w:hAnsi="Times New Roman" w:cs="Times New Roman"/>
          <w:sz w:val="28"/>
          <w:szCs w:val="28"/>
        </w:rPr>
        <w:t>се 15 депутатов надлежаще исполнили в 2023 году свою обязанность</w:t>
      </w:r>
      <w:r w:rsidR="00561009" w:rsidRPr="00561009">
        <w:rPr>
          <w:rFonts w:ascii="Times New Roman" w:hAnsi="Times New Roman" w:cs="Times New Roman"/>
          <w:sz w:val="28"/>
          <w:szCs w:val="28"/>
        </w:rPr>
        <w:t>,</w:t>
      </w:r>
      <w:r w:rsidR="00022180" w:rsidRPr="00561009">
        <w:rPr>
          <w:rFonts w:ascii="Times New Roman" w:hAnsi="Times New Roman" w:cs="Times New Roman"/>
          <w:sz w:val="28"/>
          <w:szCs w:val="28"/>
        </w:rPr>
        <w:t xml:space="preserve"> направив сообщени</w:t>
      </w:r>
      <w:r w:rsidR="00561009" w:rsidRPr="00561009">
        <w:rPr>
          <w:rFonts w:ascii="Times New Roman" w:hAnsi="Times New Roman" w:cs="Times New Roman"/>
          <w:sz w:val="28"/>
          <w:szCs w:val="28"/>
        </w:rPr>
        <w:t>я</w:t>
      </w:r>
      <w:r w:rsidRPr="00561009">
        <w:rPr>
          <w:rFonts w:ascii="Times New Roman" w:hAnsi="Times New Roman" w:cs="Times New Roman"/>
          <w:sz w:val="28"/>
          <w:szCs w:val="28"/>
        </w:rPr>
        <w:t xml:space="preserve"> </w:t>
      </w:r>
      <w:r w:rsidR="00561009" w:rsidRPr="00561009">
        <w:rPr>
          <w:rFonts w:ascii="Times New Roman" w:hAnsi="Times New Roman" w:cs="Times New Roman"/>
          <w:sz w:val="28"/>
          <w:szCs w:val="28"/>
        </w:rPr>
        <w:t xml:space="preserve">в отдел по профилактике коррупционных и иных нарушений Аппарата Губернатора Курганской области о том, что в соответствии с </w:t>
      </w:r>
      <w:hyperlink r:id="rId4">
        <w:r w:rsidR="00561009" w:rsidRPr="00561009">
          <w:rPr>
            <w:rFonts w:ascii="Times New Roman" w:hAnsi="Times New Roman" w:cs="Times New Roman"/>
            <w:sz w:val="28"/>
            <w:szCs w:val="28"/>
          </w:rPr>
          <w:t>частью  4-2  статьи  12-1</w:t>
        </w:r>
      </w:hyperlink>
      <w:r w:rsidR="00561009" w:rsidRPr="00561009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 2008  года  N 273-ФЗ "О</w:t>
      </w:r>
      <w:proofErr w:type="gramEnd"/>
      <w:r w:rsidR="00561009" w:rsidRPr="00561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009" w:rsidRPr="00561009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561009" w:rsidRPr="00561009">
        <w:rPr>
          <w:rFonts w:ascii="Times New Roman" w:hAnsi="Times New Roman" w:cs="Times New Roman"/>
          <w:sz w:val="28"/>
          <w:szCs w:val="28"/>
        </w:rPr>
        <w:t xml:space="preserve"> коррупции" сообщаю, что в течение 2022 года ими и их супругами  и  несовершеннолетними  детьми не совершалось сделок, предусмотренных </w:t>
      </w:r>
      <w:hyperlink r:id="rId5">
        <w:r w:rsidR="00561009" w:rsidRPr="0056100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61009" w:rsidRPr="0056100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 года  N 230-ФЗ "О контроле за соответствием расходов лиц, замещающих государственные должности, и иных лиц их доходам".</w:t>
      </w:r>
    </w:p>
    <w:p w:rsidR="003B5B9D" w:rsidRPr="00561009" w:rsidRDefault="003B5B9D" w:rsidP="005610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5B9D" w:rsidRPr="00561009" w:rsidSect="00A8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80"/>
    <w:rsid w:val="00022180"/>
    <w:rsid w:val="003B5B9D"/>
    <w:rsid w:val="00561009"/>
    <w:rsid w:val="00A81EA7"/>
    <w:rsid w:val="00E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B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10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8F2AE0EA1764D71D1E9122B453747F6FEFE8072D16B4C3D8562DAF7BC82AB9840251AE00F7598D4882D3D797698F246DDD5E7EE82F90CO1xEJ" TargetMode="External"/><Relationship Id="rId4" Type="http://schemas.openxmlformats.org/officeDocument/2006/relationships/hyperlink" Target="consultantplus://offline/ref=DE68F2AE0EA1764D71D1E9122B453747F6FEF28873D36B4C3D8562DAF7BC82AB98402519E10D7FCE8DC72C613D228BF241DDD7E1F2O8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2023-06-01T08:21:00Z</dcterms:created>
  <dcterms:modified xsi:type="dcterms:W3CDTF">2023-06-01T10:33:00Z</dcterms:modified>
</cp:coreProperties>
</file>